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7E" w:rsidRDefault="00176C3F">
      <w:pPr>
        <w:widowControl/>
        <w:jc w:val="center"/>
        <w:rPr>
          <w:rFonts w:asciiTheme="majorEastAsia" w:eastAsiaTheme="majorEastAsia" w:hAnsiTheme="majorEastAsia" w:cstheme="majorEastAsia"/>
          <w:b/>
          <w:bCs/>
          <w:kern w:val="0"/>
          <w:sz w:val="44"/>
          <w:szCs w:val="44"/>
          <w:lang w:bidi="ar"/>
        </w:rPr>
      </w:pPr>
      <w:r>
        <w:rPr>
          <w:rFonts w:asciiTheme="majorEastAsia" w:eastAsiaTheme="majorEastAsia" w:hAnsiTheme="majorEastAsia" w:cstheme="majorEastAsia" w:hint="eastAsia"/>
          <w:b/>
          <w:bCs/>
          <w:kern w:val="0"/>
          <w:sz w:val="44"/>
          <w:szCs w:val="44"/>
          <w:lang w:bidi="ar"/>
        </w:rPr>
        <w:t>百位心理名师向祖国</w:t>
      </w:r>
      <w:r>
        <w:rPr>
          <w:rFonts w:asciiTheme="majorEastAsia" w:eastAsiaTheme="majorEastAsia" w:hAnsiTheme="majorEastAsia" w:cstheme="majorEastAsia" w:hint="eastAsia"/>
          <w:b/>
          <w:bCs/>
          <w:kern w:val="0"/>
          <w:sz w:val="44"/>
          <w:szCs w:val="44"/>
          <w:lang w:bidi="ar"/>
        </w:rPr>
        <w:t>70</w:t>
      </w:r>
      <w:r>
        <w:rPr>
          <w:rFonts w:asciiTheme="majorEastAsia" w:eastAsiaTheme="majorEastAsia" w:hAnsiTheme="majorEastAsia" w:cstheme="majorEastAsia" w:hint="eastAsia"/>
          <w:b/>
          <w:bCs/>
          <w:kern w:val="0"/>
          <w:sz w:val="44"/>
          <w:szCs w:val="44"/>
          <w:lang w:bidi="ar"/>
        </w:rPr>
        <w:t>周年献礼公益讲堂主题清单</w:t>
      </w:r>
    </w:p>
    <w:tbl>
      <w:tblPr>
        <w:tblStyle w:val="a7"/>
        <w:tblpPr w:leftFromText="180" w:rightFromText="180" w:vertAnchor="text" w:horzAnchor="page" w:tblpXSpec="center" w:tblpY="999"/>
        <w:tblOverlap w:val="never"/>
        <w:tblW w:w="11390" w:type="dxa"/>
        <w:jc w:val="center"/>
        <w:tblLayout w:type="fixed"/>
        <w:tblLook w:val="04A0" w:firstRow="1" w:lastRow="0" w:firstColumn="1" w:lastColumn="0" w:noHBand="0" w:noVBand="1"/>
      </w:tblPr>
      <w:tblGrid>
        <w:gridCol w:w="771"/>
        <w:gridCol w:w="2182"/>
        <w:gridCol w:w="8437"/>
      </w:tblGrid>
      <w:tr w:rsidR="006E337E">
        <w:trPr>
          <w:trHeight w:val="496"/>
          <w:jc w:val="center"/>
        </w:trPr>
        <w:tc>
          <w:tcPr>
            <w:tcW w:w="771" w:type="dxa"/>
            <w:vAlign w:val="center"/>
          </w:tcPr>
          <w:p w:rsidR="006E337E" w:rsidRDefault="00176C3F">
            <w:pPr>
              <w:widowControl/>
              <w:spacing w:beforeLines="50" w:before="156" w:afterLines="50" w:after="156" w:line="560" w:lineRule="exact"/>
              <w:jc w:val="left"/>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序号</w:t>
            </w:r>
          </w:p>
        </w:tc>
        <w:tc>
          <w:tcPr>
            <w:tcW w:w="2182"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rPr>
              <w:t>主题</w:t>
            </w:r>
          </w:p>
        </w:tc>
        <w:tc>
          <w:tcPr>
            <w:tcW w:w="8437"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rPr>
              <w:t>主题简介</w:t>
            </w:r>
          </w:p>
        </w:tc>
      </w:tr>
      <w:tr w:rsidR="006E337E">
        <w:trPr>
          <w:trHeight w:val="98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社会心理</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服务体系内涵</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一是了解社会心理概念提出的政策背景，回应人们对美好生活需要这一社会主要矛盾的变化，立足于健康中国建设的国家战略</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二是社会心理服务的概念的政策的演进</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三是社会心理服务概念的内涵界定为以提升和改善个体与群体心理健康的一种社会实践活动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四是对社会心理服务的概念进行内涵解读。五是加强社会心理服务体系建设，既要有工作目标、内容、模式等工作体系的建设，又要有政策、专业队伍及资源保障体系的建设。</w:t>
            </w:r>
          </w:p>
          <w:p w:rsidR="006E337E" w:rsidRDefault="006E337E">
            <w:pPr>
              <w:ind w:firstLineChars="200" w:firstLine="480"/>
              <w:rPr>
                <w:rFonts w:asciiTheme="minorEastAsia" w:eastAsiaTheme="minorEastAsia" w:hAnsiTheme="minorEastAsia" w:cstheme="minorEastAsia"/>
                <w:sz w:val="24"/>
              </w:rPr>
            </w:pPr>
          </w:p>
        </w:tc>
      </w:tr>
      <w:tr w:rsidR="006E337E">
        <w:trPr>
          <w:trHeight w:val="69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家有考生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心理学家与中考生家长面对面</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本次讲座从家长在中考生面临中考时应如何应对，从家长应对应该做的</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件事情角度，给中考生家长提供应对办法，帮助中考生家长缓解压力，帮助中考生更好的应对中考。</w:t>
            </w:r>
          </w:p>
          <w:p w:rsidR="006E337E" w:rsidRDefault="006E337E">
            <w:pPr>
              <w:ind w:firstLineChars="200" w:firstLine="480"/>
              <w:rPr>
                <w:rFonts w:asciiTheme="minorEastAsia" w:eastAsiaTheme="minorEastAsia" w:hAnsiTheme="minorEastAsia" w:cstheme="minorEastAsia"/>
                <w:sz w:val="24"/>
              </w:rPr>
            </w:pPr>
          </w:p>
        </w:tc>
      </w:tr>
      <w:tr w:rsidR="006E337E">
        <w:trPr>
          <w:trHeight w:val="69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3</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如何助力</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孩子的积极学习和健康成长</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如何助力孩子成长是家长在孩子成长过程中的必修课程，有效的助力会促进孩子健康、全面的成长，使孩子的学习积极有效、事半功倍。</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但是，很多家长面对着成长中的孩子，不知该如何助力孩子，不了解孩子需要哪些助力。同时孩子也会因为得不到家长良好的助力，造成心理的差异感。</w:t>
            </w: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br/>
              <w:t xml:space="preserve">    </w:t>
            </w:r>
            <w:r>
              <w:rPr>
                <w:rFonts w:asciiTheme="minorEastAsia" w:eastAsiaTheme="minorEastAsia" w:hAnsiTheme="minorEastAsia" w:cstheme="minorEastAsia" w:hint="eastAsia"/>
                <w:sz w:val="24"/>
              </w:rPr>
              <w:t>本次讲座将同家长们一起探讨如何助力孩子，让家长在孩子遇到问题时能够提供及时、正确的帮助，使孩子能够健康成长。</w:t>
            </w:r>
          </w:p>
          <w:p w:rsidR="006E337E" w:rsidRDefault="006E337E">
            <w:pPr>
              <w:ind w:firstLineChars="200" w:firstLine="480"/>
              <w:rPr>
                <w:rFonts w:asciiTheme="minorEastAsia" w:eastAsiaTheme="minorEastAsia" w:hAnsiTheme="minorEastAsia" w:cstheme="minorEastAsia"/>
                <w:sz w:val="24"/>
              </w:rPr>
            </w:pPr>
          </w:p>
        </w:tc>
      </w:tr>
      <w:tr w:rsidR="006E337E">
        <w:trPr>
          <w:trHeight w:val="69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4</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家庭中儿童学习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习惯和个性培养</w:t>
            </w:r>
          </w:p>
        </w:tc>
        <w:tc>
          <w:tcPr>
            <w:tcW w:w="8437" w:type="dxa"/>
            <w:vAlign w:val="center"/>
          </w:tcPr>
          <w:p w:rsidR="006E337E" w:rsidRDefault="00176C3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6E337E" w:rsidRDefault="00176C3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童年期是培养良好习惯的关键期，恰当地家庭教育能够帮助培养良好的习惯和个性特征。</w:t>
            </w:r>
            <w:r>
              <w:rPr>
                <w:rFonts w:asciiTheme="minorEastAsia" w:eastAsiaTheme="minorEastAsia" w:hAnsiTheme="minorEastAsia" w:cstheme="minorEastAsia" w:hint="eastAsia"/>
                <w:sz w:val="24"/>
              </w:rPr>
              <w:t>热播电视剧《都挺好》里面的三兄妹个性各有缺点，都是原生家庭培养不当的问题。本讲座通过分析儿童良好习惯和个性形成的原因，针对性地提出解决策略。帮助家长有效实施个性和习惯培养方案。本讲座适合有</w:t>
            </w:r>
            <w:r>
              <w:rPr>
                <w:rFonts w:asciiTheme="minorEastAsia" w:eastAsiaTheme="minorEastAsia" w:hAnsiTheme="minorEastAsia" w:cstheme="minorEastAsia" w:hint="eastAsia"/>
                <w:sz w:val="24"/>
              </w:rPr>
              <w:t>3-10</w:t>
            </w:r>
            <w:r>
              <w:rPr>
                <w:rFonts w:asciiTheme="minorEastAsia" w:eastAsiaTheme="minorEastAsia" w:hAnsiTheme="minorEastAsia" w:cstheme="minorEastAsia" w:hint="eastAsia"/>
                <w:sz w:val="24"/>
              </w:rPr>
              <w:t>岁儿童的家庭。</w:t>
            </w:r>
          </w:p>
          <w:p w:rsidR="006E337E" w:rsidRDefault="006E337E">
            <w:pPr>
              <w:rPr>
                <w:rFonts w:asciiTheme="minorEastAsia" w:eastAsiaTheme="minorEastAsia" w:hAnsiTheme="minorEastAsia" w:cstheme="minorEastAsia"/>
                <w:sz w:val="24"/>
              </w:rPr>
            </w:pPr>
          </w:p>
        </w:tc>
      </w:tr>
      <w:tr w:rsidR="006E337E">
        <w:trPr>
          <w:trHeight w:val="1074"/>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5</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中学生入学</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适应不良及其应对</w:t>
            </w:r>
          </w:p>
        </w:tc>
        <w:tc>
          <w:tcPr>
            <w:tcW w:w="8437" w:type="dxa"/>
            <w:vAlign w:val="center"/>
          </w:tcPr>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抓好孩子初中后的五件大事，一抓预习，二抓听课，三抓复习，四抓作业管理，五抓时间管理。</w:t>
            </w:r>
          </w:p>
        </w:tc>
      </w:tr>
      <w:tr w:rsidR="006E337E">
        <w:trPr>
          <w:trHeight w:val="100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6</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年轻父母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应该知道的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心理学“道理”</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numPr>
                <w:ilvl w:val="0"/>
                <w:numId w:val="1"/>
              </w:num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出生婴儿最需要母亲。母亲有质量的陪伴金不换；</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、儿童健康成长需要心理营养：接纳、支持、保护等，同时适度挫折必不可少；</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、父母亲是否了解孩子的特点是进行有效沟通和因材施教的前提；温暖的家庭气氛是保证儿童健康成长的心理环境。</w:t>
            </w:r>
          </w:p>
          <w:p w:rsidR="006E337E" w:rsidRDefault="006E337E">
            <w:pPr>
              <w:ind w:leftChars="200" w:left="420"/>
              <w:rPr>
                <w:rFonts w:asciiTheme="minorEastAsia" w:eastAsiaTheme="minorEastAsia" w:hAnsiTheme="minorEastAsia" w:cstheme="minorEastAsia"/>
                <w:sz w:val="24"/>
              </w:rPr>
            </w:pPr>
          </w:p>
        </w:tc>
      </w:tr>
      <w:tr w:rsidR="006E337E">
        <w:trPr>
          <w:trHeight w:val="1009"/>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7</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幸福婚姻的秘诀</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从婚姻关系为什么重要着手，喜欢什么样的人，第一印象的形成，到激情、浪漫的产生，讲解婚姻相处之道，到婚姻的长久相处能够为生活带来哪些好处，包括对人际关系的影响。</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8</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催眠与高效睡眠</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催眠是非常神奇的心理现象，经常在文艺作品当中被当做看点。一个人在催眠状态下会有些神奇的表现，是真的还是假的，它究竟有什么作用，有什么原理？催眠跟睡眠有什么关系？催眠能够提升睡眠质量吗？本次课程将给大家解密并体验。</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9</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压力应对及</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情绪管理技巧</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跟智商相比，一个人情商更重要，不会管理情绪的人，智商等于零。每个人都知道情商的重要性，都想让自己快乐一些，身上多一些正能量。可是，工作或生活中总有不如意的事情，让人心态失衡，被抑郁、焦虑、愤怒、沮丧等负面情绪影响，明明自己很容易做到的事情，却因情绪状态不佳，错失良机。此外，坏情绪还会传染给自己的家人或同事，甚至客户，直接影响工作效率或家庭和谐。不仅如此，坏情绪导致躯体化，降低身体免疫力，有不少疾病跟坏情绪有关。本次培训主要从情绪自我管理角度，通过个案分析、心理游戏等手段，帮助员工认识到坏情绪对身心健康的具体</w:t>
            </w:r>
            <w:r>
              <w:rPr>
                <w:rFonts w:asciiTheme="minorEastAsia" w:eastAsiaTheme="minorEastAsia" w:hAnsiTheme="minorEastAsia" w:cstheme="minorEastAsia" w:hint="eastAsia"/>
                <w:sz w:val="24"/>
              </w:rPr>
              <w:t>影响，掌握一些最简单实用的管理情绪技巧，通过心理训练，提高自己的情商水平，快速宣泄坏情绪，缓解压力，从而感到工作快乐生活幸福。</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10</w:t>
            </w:r>
          </w:p>
        </w:tc>
        <w:tc>
          <w:tcPr>
            <w:tcW w:w="2182" w:type="dxa"/>
            <w:vAlign w:val="center"/>
          </w:tcPr>
          <w:p w:rsidR="006E337E" w:rsidRDefault="006E337E">
            <w:pPr>
              <w:jc w:val="center"/>
              <w:rPr>
                <w:rFonts w:asciiTheme="minorEastAsia" w:eastAsiaTheme="minorEastAsia" w:hAnsiTheme="minorEastAsia" w:cstheme="minorEastAsia"/>
                <w:sz w:val="24"/>
              </w:rPr>
            </w:pPr>
          </w:p>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好孩子，性格好！</w:t>
            </w:r>
          </w:p>
          <w:p w:rsidR="006E337E" w:rsidRDefault="00176C3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——亲子心理教育系列讲座</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亲子关系困扰的背后，大多是亲子之间无法有效沟通，尤其是作为引领者的父母，不了解自己的需求或者自己的需求本身存在不合理之处，尽管每个父母的动机都是好的，但许多父母是想当然地按照自己的意愿塑造孩子，不知道孩子内心的真正需要，以至于亲子之间的互动，越来越没效率，伤及亲子关系，甚至造成孩子性格缺陷。本次系列讲座从应用心理学的角度，教</w:t>
            </w:r>
            <w:r>
              <w:rPr>
                <w:rFonts w:asciiTheme="minorEastAsia" w:eastAsiaTheme="minorEastAsia" w:hAnsiTheme="minorEastAsia" w:cstheme="minorEastAsia" w:hint="eastAsia"/>
                <w:sz w:val="24"/>
              </w:rPr>
              <w:t>给各位父母一些简单有效的发展心理学知识及沟通技巧，帮助父母了解每个年龄段孩子的心理特点，减少亲子冲突，促进亲子关系良性互动，协助孩子养成好性格。</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11</w:t>
            </w:r>
          </w:p>
        </w:tc>
        <w:tc>
          <w:tcPr>
            <w:tcW w:w="2182" w:type="dxa"/>
            <w:vAlign w:val="center"/>
          </w:tcPr>
          <w:p w:rsidR="006E337E" w:rsidRDefault="00176C3F">
            <w:pPr>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让孩子更优秀</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让父母更省心</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个父母都希望自己的孩子出类拔萃，成龙成凤，可是由于不熟悉儿童心理发展的基本规律，想当然地按照自己的意愿塑造孩子，而不顾及孩子的内心感受。于是，出现了许多“熊孩子”。听话的孩子是父母最喜欢的，可是那样的孩子失去了自己，将来在职场中没有主见，被别人的评价所左右。其实，好孩子一定性格好，性格决定命运，自信的孩子，将来无论做什么，都会体验到幸福感。否则，无论如何优秀，都不幸福。本课程从发展心理学的角度，教给各位父母最基本的儿童及青少年心理学知识，掌握儿童及青少年的心理发展规律，抓住不同年龄儿童及青少年的心理特点，</w:t>
            </w:r>
            <w:r>
              <w:rPr>
                <w:rFonts w:asciiTheme="minorEastAsia" w:eastAsiaTheme="minorEastAsia" w:hAnsiTheme="minorEastAsia" w:cstheme="minorEastAsia" w:hint="eastAsia"/>
                <w:sz w:val="24"/>
              </w:rPr>
              <w:t>以简单有效的心理技巧，促进其健康成长。</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12</w:t>
            </w:r>
          </w:p>
        </w:tc>
        <w:tc>
          <w:tcPr>
            <w:tcW w:w="2182" w:type="dxa"/>
            <w:vAlign w:val="center"/>
          </w:tcPr>
          <w:p w:rsidR="006E337E" w:rsidRDefault="00176C3F">
            <w:pPr>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幼儿性教育</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与性安全</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孩子应该会问，“我从哪里来？”“为什么会有我？”之类的话，让父母不知从何说起，几乎所有父母都有这个困惑。本次系列讲座从儿童发展心理学的角度，结合大量案例，教给各位父母一些简单有效的发展心理学知识，帮助父母了解每个年龄段孩子的性心理特点，减少性教育与性安全的误区，促进孩子身心灵三方面健康成长。</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13</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幸福婚恋的密码</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亲密关系中，表达自己与了解对方之间，如何进退得宜？满足自我需求与角色期待之间，如何平衡兼顾？国标摩登双人舞的“进退”规则，预示婚恋中男女的“相处”规则。我们往往要求对方的舞步，却忽略了自己的脚步。其实，我们都在关系中修行，亲密关系，不仅仅是如何面对亲密伙伴，更是一段</w:t>
            </w:r>
            <w:r>
              <w:rPr>
                <w:rFonts w:asciiTheme="minorEastAsia" w:eastAsiaTheme="minorEastAsia" w:hAnsiTheme="minorEastAsia" w:cstheme="minorEastAsia" w:hint="eastAsia"/>
                <w:sz w:val="24"/>
              </w:rPr>
              <w:lastRenderedPageBreak/>
              <w:t>认识自己、接纳自己的历程，最终学习到，不是对方让我们变的完整，而是在与对方的互动中，让自己变的完整，从而创造美好的亲密关系，跳出和谐双人舞。</w:t>
            </w:r>
          </w:p>
          <w:p w:rsidR="006E337E" w:rsidRDefault="006E337E">
            <w:pPr>
              <w:ind w:firstLineChars="200" w:firstLine="480"/>
              <w:rPr>
                <w:rFonts w:asciiTheme="minorEastAsia" w:eastAsiaTheme="minorEastAsia" w:hAnsiTheme="minorEastAsia" w:cstheme="minorEastAsia"/>
                <w:sz w:val="24"/>
              </w:rPr>
            </w:pPr>
          </w:p>
        </w:tc>
      </w:tr>
      <w:tr w:rsidR="006E337E">
        <w:trPr>
          <w:trHeight w:val="102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14</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心理压力与减压</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从何为压力到压力的产生讲解，一般压力是什么样的反应，解析哪一类人更容易产生</w:t>
            </w:r>
            <w:r>
              <w:rPr>
                <w:rFonts w:asciiTheme="minorEastAsia" w:eastAsiaTheme="minorEastAsia" w:hAnsiTheme="minorEastAsia" w:cstheme="minorEastAsia" w:hint="eastAsia"/>
                <w:sz w:val="24"/>
              </w:rPr>
              <w:t>压力，分享压力管理的</w:t>
            </w: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个技巧，给出心理健康的秘方。</w:t>
            </w:r>
          </w:p>
          <w:p w:rsidR="006E337E" w:rsidRDefault="006E337E">
            <w:pPr>
              <w:ind w:firstLineChars="200" w:firstLine="480"/>
              <w:rPr>
                <w:rFonts w:asciiTheme="minorEastAsia" w:eastAsiaTheme="minorEastAsia" w:hAnsiTheme="minorEastAsia" w:cstheme="minorEastAsia"/>
                <w:sz w:val="24"/>
              </w:rPr>
            </w:pP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15</w:t>
            </w:r>
          </w:p>
        </w:tc>
        <w:tc>
          <w:tcPr>
            <w:tcW w:w="2182" w:type="dxa"/>
            <w:vAlign w:val="center"/>
          </w:tcPr>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心理健康与维护</w:t>
            </w:r>
          </w:p>
          <w:p w:rsidR="006E337E" w:rsidRDefault="006E337E">
            <w:pPr>
              <w:pStyle w:val="a5"/>
              <w:widowControl/>
              <w:spacing w:beforeAutospacing="0" w:afterAutospacing="0" w:line="390" w:lineRule="atLeast"/>
              <w:jc w:val="both"/>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从心理健康的标准到影响心理健康的因素分享如何正确的维护心理健康</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16</w:t>
            </w:r>
          </w:p>
        </w:tc>
        <w:tc>
          <w:tcPr>
            <w:tcW w:w="2182" w:type="dxa"/>
            <w:vAlign w:val="center"/>
          </w:tcPr>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压力与情绪管理</w:t>
            </w:r>
          </w:p>
        </w:tc>
        <w:tc>
          <w:tcPr>
            <w:tcW w:w="8437" w:type="dxa"/>
            <w:vAlign w:val="center"/>
          </w:tcPr>
          <w:p w:rsidR="006E337E" w:rsidRDefault="006E337E">
            <w:pPr>
              <w:pStyle w:val="a5"/>
              <w:widowControl/>
              <w:spacing w:beforeAutospacing="0" w:afterAutospacing="0" w:line="390" w:lineRule="atLeast"/>
              <w:jc w:val="both"/>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本次培训从压力的来源与产生机制，压力与情绪的关系，压力的表现，压力的积极意义，化解压力的方法，调整情绪的思路与方法帮助职场员工正确的处理自己生活中的压力，调节自身情绪，更好的面对生活</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17</w:t>
            </w:r>
          </w:p>
        </w:tc>
        <w:tc>
          <w:tcPr>
            <w:tcW w:w="2182" w:type="dxa"/>
            <w:vAlign w:val="center"/>
          </w:tcPr>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心理应激的干预</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本次讲座从心理应激的临床表现，产生原因，心理应激干预的原则、具体方法与技术，如何进行快速心理康复五大方面帮助民众了解心理应激并做好自我修复</w:t>
            </w:r>
          </w:p>
          <w:p w:rsidR="006E337E" w:rsidRDefault="006E337E">
            <w:pPr>
              <w:rPr>
                <w:rFonts w:asciiTheme="minorEastAsia" w:eastAsiaTheme="minorEastAsia" w:hAnsiTheme="minorEastAsia" w:cstheme="minorEastAsia"/>
                <w:sz w:val="24"/>
              </w:rPr>
            </w:pP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18</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领导干部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如何开展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心理疏导工作</w:t>
            </w:r>
          </w:p>
        </w:tc>
        <w:tc>
          <w:tcPr>
            <w:tcW w:w="8437" w:type="dxa"/>
            <w:vAlign w:val="center"/>
          </w:tcPr>
          <w:p w:rsidR="006E337E" w:rsidRDefault="006E337E">
            <w:pPr>
              <w:pStyle w:val="a5"/>
              <w:widowControl/>
              <w:spacing w:beforeAutospacing="0" w:afterAutospacing="0" w:line="390" w:lineRule="atLeast"/>
              <w:ind w:firstLineChars="200" w:firstLine="480"/>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ind w:firstLineChars="200" w:firstLine="48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本次讲座从企事业单位干部（心理骨干）开展心理疏导工作的理念、原则、</w:t>
            </w:r>
            <w:r>
              <w:rPr>
                <w:rFonts w:asciiTheme="minorEastAsia" w:eastAsiaTheme="minorEastAsia" w:hAnsiTheme="minorEastAsia" w:cstheme="minorEastAsia" w:hint="eastAsia"/>
                <w:kern w:val="2"/>
              </w:rPr>
              <w:lastRenderedPageBreak/>
              <w:t>思路、方法与技术等层面帮助企业单位干部（心理骨干）面对实际生活中的心理问题更好的对员工做疏导，给出心理疏导的秘诀</w:t>
            </w:r>
          </w:p>
          <w:p w:rsidR="006E337E" w:rsidRDefault="006E337E">
            <w:pPr>
              <w:pStyle w:val="a5"/>
              <w:widowControl/>
              <w:spacing w:beforeAutospacing="0" w:afterAutospacing="0" w:line="390" w:lineRule="atLeast"/>
              <w:rPr>
                <w:rFonts w:asciiTheme="minorEastAsia" w:eastAsiaTheme="minorEastAsia" w:hAnsiTheme="minorEastAsia" w:cstheme="minorEastAsia"/>
                <w:kern w:val="2"/>
              </w:rPr>
            </w:pP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19</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青年人的性生理与性心理问题</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的困惑与解决措施</w:t>
            </w:r>
          </w:p>
        </w:tc>
        <w:tc>
          <w:tcPr>
            <w:tcW w:w="8437" w:type="dxa"/>
            <w:vAlign w:val="center"/>
          </w:tcPr>
          <w:p w:rsidR="006E337E" w:rsidRDefault="00176C3F">
            <w:pPr>
              <w:widowControl/>
              <w:spacing w:beforeLines="50" w:before="156" w:afterLines="50" w:after="156" w:line="5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本次培训从性生理、性心理的相关知识，常见问题与障碍，解决问题的思路、措施与方法等层面分析讲解青年人常见的性心理问题，帮助青年人更好面对性以及解决当下自己在性困惑的问题</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20</w:t>
            </w:r>
          </w:p>
        </w:tc>
        <w:tc>
          <w:tcPr>
            <w:tcW w:w="2182" w:type="dxa"/>
            <w:vAlign w:val="center"/>
          </w:tcPr>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女性心理</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健康与维护</w:t>
            </w:r>
          </w:p>
        </w:tc>
        <w:tc>
          <w:tcPr>
            <w:tcW w:w="8437" w:type="dxa"/>
            <w:vAlign w:val="center"/>
          </w:tcPr>
          <w:p w:rsidR="006E337E" w:rsidRDefault="00176C3F">
            <w:pPr>
              <w:widowControl/>
              <w:spacing w:beforeLines="50" w:before="156" w:afterLines="50" w:after="156" w:line="5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本次培训从女性的生理与心理特点与规律，女性应如何维护心理健康两大层面帮助女性朋友正确应对心理的问题并做好维护</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21</w:t>
            </w:r>
          </w:p>
        </w:tc>
        <w:tc>
          <w:tcPr>
            <w:tcW w:w="2182" w:type="dxa"/>
            <w:vAlign w:val="center"/>
          </w:tcPr>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如何营造维护</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家庭的婚姻与生活</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本次讲座从影响婚姻、家庭生活的心理因素，应如何营造并维护幸福的婚姻与家庭生活帮助普通民众更好的维护家庭之间的幸福，提高家庭生活质量</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22</w:t>
            </w:r>
          </w:p>
        </w:tc>
        <w:tc>
          <w:tcPr>
            <w:tcW w:w="2182" w:type="dxa"/>
            <w:vAlign w:val="center"/>
          </w:tcPr>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老年人的</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心理健康与维护</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本次分享从老年人的生理、心理特点及规律，影响老年人心理健康的因素，老年人应如何维护心理健康入手帮助广大老年人更好的认知自我，并调节自我心理健康</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23</w:t>
            </w:r>
          </w:p>
        </w:tc>
        <w:tc>
          <w:tcPr>
            <w:tcW w:w="2182" w:type="dxa"/>
            <w:vAlign w:val="center"/>
          </w:tcPr>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如何做好</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兼职心理医生</w:t>
            </w:r>
          </w:p>
        </w:tc>
        <w:tc>
          <w:tcPr>
            <w:tcW w:w="8437" w:type="dxa"/>
            <w:vAlign w:val="center"/>
          </w:tcPr>
          <w:p w:rsidR="006E337E" w:rsidRDefault="006E337E">
            <w:pPr>
              <w:pStyle w:val="a5"/>
              <w:widowControl/>
              <w:spacing w:beforeAutospacing="0" w:afterAutospacing="0" w:line="390" w:lineRule="atLeast"/>
              <w:ind w:firstLineChars="200" w:firstLine="480"/>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ind w:firstLineChars="200" w:firstLine="48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本次分享从兼职心理医生的生命线、职业理念与原则为主帮助想要兼职从事心理行业的朋友更好的了解心理行业，完善如何做好一个心理医生的前提</w:t>
            </w:r>
          </w:p>
          <w:p w:rsidR="006E337E" w:rsidRDefault="006E337E">
            <w:pPr>
              <w:pStyle w:val="a5"/>
              <w:widowControl/>
              <w:spacing w:beforeAutospacing="0" w:afterAutospacing="0" w:line="390" w:lineRule="atLeast"/>
              <w:ind w:firstLineChars="200" w:firstLine="480"/>
              <w:rPr>
                <w:rFonts w:asciiTheme="minorEastAsia" w:eastAsiaTheme="minorEastAsia" w:hAnsiTheme="minorEastAsia" w:cstheme="minorEastAsia"/>
                <w:kern w:val="2"/>
              </w:rPr>
            </w:pP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24</w:t>
            </w:r>
          </w:p>
        </w:tc>
        <w:tc>
          <w:tcPr>
            <w:tcW w:w="2182" w:type="dxa"/>
            <w:vAlign w:val="center"/>
          </w:tcPr>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兼职心理医生</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的入门技能</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常见案例的咨询</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本次讲座从心理咨询的框架结构、程序与过程，临床常见心理咨询案例的理解与把握，临床常见心理咨询案例的咨询思路与策略，</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临床常见心理咨询案例技巧与技术应用分享作为心理咨询师的入门技能和案例，帮助想要从事本行业的兴趣爱好者更加深入的了解心理医生</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25</w:t>
            </w:r>
          </w:p>
        </w:tc>
        <w:tc>
          <w:tcPr>
            <w:tcW w:w="2182" w:type="dxa"/>
            <w:vAlign w:val="center"/>
          </w:tcPr>
          <w:p w:rsidR="006E337E" w:rsidRDefault="006E337E">
            <w:pPr>
              <w:pStyle w:val="a5"/>
              <w:widowControl/>
              <w:spacing w:beforeAutospacing="0" w:afterAutospacing="0" w:line="390" w:lineRule="atLeast"/>
              <w:jc w:val="both"/>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领导心理学</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与组织管理</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本次分享从领导心理学的基本理论，利用心理学知识和技能，提高凝聚力，激励与惩罚，达到既定目标的程序与过程深化心理学在组织管理中如何更好的为企业提升效率</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26</w:t>
            </w:r>
          </w:p>
        </w:tc>
        <w:tc>
          <w:tcPr>
            <w:tcW w:w="2182" w:type="dxa"/>
            <w:vAlign w:val="center"/>
          </w:tcPr>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家长学校</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－如何培养优秀的孩子</w:t>
            </w:r>
          </w:p>
          <w:p w:rsidR="006E337E" w:rsidRDefault="006E337E">
            <w:pPr>
              <w:pStyle w:val="a5"/>
              <w:widowControl/>
              <w:spacing w:beforeAutospacing="0" w:afterAutospacing="0" w:line="390" w:lineRule="atLeast"/>
              <w:jc w:val="both"/>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本次讲座从教育心理学的基本理论，教育目标的商定，教育中的心理问题，子女教育中的误区，有效教育的策略、方法与技巧，早恋、网瘾、厌学等常见问题教育思路与策略，</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技巧与技术应用等实用角度助力家长及学校更好的培</w:t>
            </w:r>
            <w:r>
              <w:rPr>
                <w:rFonts w:asciiTheme="minorEastAsia" w:eastAsiaTheme="minorEastAsia" w:hAnsiTheme="minorEastAsia" w:cstheme="minorEastAsia" w:hint="eastAsia"/>
                <w:sz w:val="24"/>
              </w:rPr>
              <w:lastRenderedPageBreak/>
              <w:t>养优秀子女</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27</w:t>
            </w:r>
          </w:p>
        </w:tc>
        <w:tc>
          <w:tcPr>
            <w:tcW w:w="2182" w:type="dxa"/>
            <w:vAlign w:val="center"/>
          </w:tcPr>
          <w:p w:rsidR="006E337E" w:rsidRDefault="006E337E">
            <w:pPr>
              <w:pStyle w:val="a5"/>
              <w:widowControl/>
              <w:spacing w:beforeAutospacing="0" w:afterAutospacing="0" w:line="390" w:lineRule="atLeast"/>
              <w:jc w:val="both"/>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神经症的</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诊断与治疗</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本次讲座从神经症的发病原因，临床表现，产生原因，神经症的临床咨询思路与方法，咨询技巧，典型案例剖析，案例讨论等专业角度帮助民众增强神经症认识，并通过案例深化了解神经症</w:t>
            </w:r>
          </w:p>
        </w:tc>
      </w:tr>
      <w:tr w:rsidR="006E337E">
        <w:trPr>
          <w:trHeight w:val="921"/>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28</w:t>
            </w:r>
          </w:p>
        </w:tc>
        <w:tc>
          <w:tcPr>
            <w:tcW w:w="2182" w:type="dxa"/>
            <w:vAlign w:val="center"/>
          </w:tcPr>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p w:rsidR="006E337E" w:rsidRDefault="00176C3F">
            <w:pPr>
              <w:pStyle w:val="a5"/>
              <w:widowControl/>
              <w:spacing w:beforeAutospacing="0" w:afterAutospacing="0" w:line="390"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如何解决</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现代社会中的纠结</w:t>
            </w:r>
          </w:p>
          <w:p w:rsidR="006E337E" w:rsidRDefault="006E337E">
            <w:pPr>
              <w:pStyle w:val="a5"/>
              <w:widowControl/>
              <w:spacing w:beforeAutospacing="0" w:afterAutospacing="0" w:line="390" w:lineRule="atLeast"/>
              <w:jc w:val="center"/>
              <w:rPr>
                <w:rFonts w:asciiTheme="minorEastAsia" w:eastAsiaTheme="minorEastAsia" w:hAnsiTheme="minorEastAsia" w:cstheme="minorEastAsia"/>
                <w:kern w:val="2"/>
              </w:rPr>
            </w:pPr>
          </w:p>
        </w:tc>
        <w:tc>
          <w:tcPr>
            <w:tcW w:w="8437" w:type="dxa"/>
            <w:vAlign w:val="center"/>
          </w:tcPr>
          <w:p w:rsidR="006E337E" w:rsidRDefault="00176C3F">
            <w:pPr>
              <w:widowControl/>
              <w:spacing w:beforeLines="50" w:before="156" w:afterLines="50" w:after="156" w:line="5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本次分享从动机、需求的理论，动机冲突的类型与临床表现，解决冲突的思路与方法，咨询技巧，典型案例剖析，案例讨论等角度以实用、高效为原则帮助民众利用心理知识解决生活中常见问题。</w:t>
            </w: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29</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好爸好妈课堂</w:t>
            </w:r>
          </w:p>
        </w:tc>
        <w:tc>
          <w:tcPr>
            <w:tcW w:w="8437" w:type="dxa"/>
            <w:vAlign w:val="center"/>
          </w:tcPr>
          <w:p w:rsidR="006E337E" w:rsidRDefault="006E337E">
            <w:pPr>
              <w:pStyle w:val="a8"/>
              <w:ind w:firstLine="480"/>
              <w:rPr>
                <w:rFonts w:asciiTheme="minorEastAsia" w:eastAsiaTheme="minorEastAsia" w:hAnsiTheme="minorEastAsia" w:cstheme="minorEastAsia"/>
                <w:sz w:val="24"/>
              </w:rPr>
            </w:pPr>
          </w:p>
          <w:p w:rsidR="006E337E" w:rsidRDefault="00176C3F">
            <w:pPr>
              <w:pStyle w:val="a8"/>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本次讲座可以帮助各位家长更加客观而准确地解孩子；学会如何做爸爸和妈妈；同时学会跟孩子学会做朋友；如何学会完美接纳孩子；正确的培养自信、乐观的孩子</w:t>
            </w:r>
          </w:p>
          <w:p w:rsidR="006E337E" w:rsidRDefault="006E337E">
            <w:pPr>
              <w:pStyle w:val="a8"/>
              <w:ind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30</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亲子课堂</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《正面管教》</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本次亲子课堂帮助家长</w:t>
            </w:r>
            <w:r>
              <w:rPr>
                <w:rFonts w:asciiTheme="minorEastAsia" w:eastAsiaTheme="minorEastAsia" w:hAnsiTheme="minorEastAsia" w:cstheme="minorEastAsia" w:hint="eastAsia"/>
                <w:sz w:val="24"/>
              </w:rPr>
              <w:t>学会更加客观而准确地了解孩子；发现</w:t>
            </w:r>
            <w:r>
              <w:rPr>
                <w:rFonts w:asciiTheme="minorEastAsia" w:eastAsiaTheme="minorEastAsia" w:hAnsiTheme="minorEastAsia" w:cstheme="minorEastAsia" w:hint="eastAsia"/>
                <w:sz w:val="24"/>
              </w:rPr>
              <w:t>了解</w:t>
            </w:r>
            <w:r>
              <w:rPr>
                <w:rFonts w:asciiTheme="minorEastAsia" w:eastAsiaTheme="minorEastAsia" w:hAnsiTheme="minorEastAsia" w:cstheme="minorEastAsia" w:hint="eastAsia"/>
                <w:sz w:val="24"/>
              </w:rPr>
              <w:t>教育孩子</w:t>
            </w:r>
            <w:r>
              <w:rPr>
                <w:rFonts w:asciiTheme="minorEastAsia" w:eastAsiaTheme="minorEastAsia" w:hAnsiTheme="minorEastAsia" w:cstheme="minorEastAsia" w:hint="eastAsia"/>
                <w:sz w:val="24"/>
              </w:rPr>
              <w:t>内心</w:t>
            </w:r>
            <w:r>
              <w:rPr>
                <w:rFonts w:asciiTheme="minorEastAsia" w:eastAsiaTheme="minorEastAsia" w:hAnsiTheme="minorEastAsia" w:cstheme="minorEastAsia" w:hint="eastAsia"/>
                <w:sz w:val="24"/>
              </w:rPr>
              <w:t>的正确理念；</w:t>
            </w:r>
            <w:r>
              <w:rPr>
                <w:rFonts w:asciiTheme="minorEastAsia" w:eastAsiaTheme="minorEastAsia" w:hAnsiTheme="minorEastAsia" w:cstheme="minorEastAsia" w:hint="eastAsia"/>
                <w:sz w:val="24"/>
              </w:rPr>
              <w:t>正确认知</w:t>
            </w:r>
            <w:r>
              <w:rPr>
                <w:rFonts w:asciiTheme="minorEastAsia" w:eastAsiaTheme="minorEastAsia" w:hAnsiTheme="minorEastAsia" w:cstheme="minorEastAsia" w:hint="eastAsia"/>
                <w:sz w:val="24"/>
              </w:rPr>
              <w:t>在亲子互动中，原生家庭及个性成长在亲子互动中所呈现的问题根源；</w:t>
            </w:r>
          </w:p>
          <w:p w:rsidR="006E337E" w:rsidRDefault="006E337E">
            <w:pPr>
              <w:ind w:firstLineChars="200"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31</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《正念养育》</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快乐养育法</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本次讲座通过</w:t>
            </w:r>
            <w:r>
              <w:rPr>
                <w:rFonts w:asciiTheme="minorEastAsia" w:eastAsiaTheme="minorEastAsia" w:hAnsiTheme="minorEastAsia" w:cstheme="minorEastAsia" w:hint="eastAsia"/>
                <w:sz w:val="24"/>
              </w:rPr>
              <w:t>学习用正念的方式养育孩子</w:t>
            </w:r>
            <w:r>
              <w:rPr>
                <w:rFonts w:asciiTheme="minorEastAsia" w:eastAsiaTheme="minorEastAsia" w:hAnsiTheme="minorEastAsia" w:cstheme="minorEastAsia" w:hint="eastAsia"/>
                <w:sz w:val="24"/>
              </w:rPr>
              <w:t>把</w:t>
            </w:r>
            <w:r>
              <w:rPr>
                <w:rFonts w:asciiTheme="minorEastAsia" w:eastAsiaTheme="minorEastAsia" w:hAnsiTheme="minorEastAsia" w:cstheme="minorEastAsia" w:hint="eastAsia"/>
                <w:sz w:val="24"/>
              </w:rPr>
              <w:t>正念养育应用到现实中；</w:t>
            </w:r>
            <w:r>
              <w:rPr>
                <w:rFonts w:asciiTheme="minorEastAsia" w:eastAsiaTheme="minorEastAsia" w:hAnsiTheme="minorEastAsia" w:cstheme="minorEastAsia" w:hint="eastAsia"/>
                <w:sz w:val="24"/>
              </w:rPr>
              <w:t>实现孩子的</w:t>
            </w:r>
            <w:r>
              <w:rPr>
                <w:rFonts w:asciiTheme="minorEastAsia" w:eastAsiaTheme="minorEastAsia" w:hAnsiTheme="minorEastAsia" w:cstheme="minorEastAsia" w:hint="eastAsia"/>
                <w:sz w:val="24"/>
              </w:rPr>
              <w:t>快乐养育、收获快乐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做孩子最好的陪伴者和同行者。</w:t>
            </w:r>
          </w:p>
          <w:p w:rsidR="006E337E" w:rsidRDefault="006E337E">
            <w:pPr>
              <w:ind w:firstLineChars="200"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32</w:t>
            </w:r>
          </w:p>
        </w:tc>
        <w:tc>
          <w:tcPr>
            <w:tcW w:w="2182" w:type="dxa"/>
            <w:vAlign w:val="center"/>
          </w:tcPr>
          <w:p w:rsidR="006E337E" w:rsidRDefault="00176C3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职场减压与幸福力</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个人在社会上都会因为各种事情的发生，让我们产生不同的情绪反应，有积极地反应、有消极的反应，有开心的回应、有愤怒的回应，无论是哪种都是情绪的反应。喜怒哀乐各种情绪在左右我们的生活和工作的脚步，如何让我们找到幸福和快乐，学会和压力做朋友，本期课堂带您学习情绪管理的路径，让情绪中的现实和想法分开，找到情绪管理的核心要点，让您收获满满，找到活在当下的幸福力。</w:t>
            </w:r>
          </w:p>
          <w:p w:rsidR="006E337E" w:rsidRDefault="006E337E">
            <w:pPr>
              <w:ind w:firstLineChars="200" w:firstLine="480"/>
              <w:rPr>
                <w:rFonts w:asciiTheme="minorEastAsia" w:eastAsiaTheme="minorEastAsia" w:hAnsiTheme="minorEastAsia" w:cstheme="minorEastAsia"/>
                <w:sz w:val="24"/>
              </w:rPr>
            </w:pPr>
          </w:p>
          <w:p w:rsidR="006E337E" w:rsidRDefault="006E337E">
            <w:pPr>
              <w:ind w:firstLineChars="200"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33</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正念教育</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培训授课大纲</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正念是以一种特定的方式来觉察，即有意识地觉察</w:t>
            </w:r>
            <w:r>
              <w:rPr>
                <w:rFonts w:asciiTheme="minorEastAsia" w:eastAsiaTheme="minorEastAsia" w:hAnsiTheme="minorEastAsia" w:cstheme="minorEastAsia" w:hint="eastAsia"/>
                <w:sz w:val="24"/>
              </w:rPr>
              <w:t>(On Purpose)</w:t>
            </w:r>
            <w:r>
              <w:rPr>
                <w:rFonts w:asciiTheme="minorEastAsia" w:eastAsiaTheme="minorEastAsia" w:hAnsiTheme="minorEastAsia" w:cstheme="minorEastAsia" w:hint="eastAsia"/>
                <w:sz w:val="24"/>
              </w:rPr>
              <w:t>、活在当下</w:t>
            </w:r>
            <w:r>
              <w:rPr>
                <w:rFonts w:asciiTheme="minorEastAsia" w:eastAsiaTheme="minorEastAsia" w:hAnsiTheme="minorEastAsia" w:cstheme="minorEastAsia" w:hint="eastAsia"/>
                <w:sz w:val="24"/>
              </w:rPr>
              <w:t>(In the Presen</w:t>
            </w:r>
            <w:r>
              <w:rPr>
                <w:rFonts w:asciiTheme="minorEastAsia" w:eastAsiaTheme="minorEastAsia" w:hAnsiTheme="minorEastAsia" w:cstheme="minorEastAsia" w:hint="eastAsia"/>
                <w:sz w:val="24"/>
              </w:rPr>
              <w:t>t Moment)</w:t>
            </w:r>
            <w:r>
              <w:rPr>
                <w:rFonts w:asciiTheme="minorEastAsia" w:eastAsiaTheme="minorEastAsia" w:hAnsiTheme="minorEastAsia" w:cstheme="minorEastAsia" w:hint="eastAsia"/>
                <w:sz w:val="24"/>
              </w:rPr>
              <w:t>及不做判</w:t>
            </w:r>
            <w:r>
              <w:rPr>
                <w:rFonts w:asciiTheme="minorEastAsia" w:eastAsiaTheme="minorEastAsia" w:hAnsiTheme="minorEastAsia" w:cstheme="minorEastAsia" w:hint="eastAsia"/>
                <w:sz w:val="24"/>
              </w:rPr>
              <w:t>(Nonjudgementally)</w:t>
            </w:r>
            <w:r>
              <w:rPr>
                <w:rFonts w:asciiTheme="minorEastAsia" w:eastAsiaTheme="minorEastAsia" w:hAnsiTheme="minorEastAsia" w:cstheme="minorEastAsia" w:hint="eastAsia"/>
                <w:sz w:val="24"/>
              </w:rPr>
              <w:t>”。</w:t>
            </w:r>
          </w:p>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活在当下、觉察、接纳是正念的核心主题，目前在美国主要应用于医疗、教育、司法等领域，在中国尚在推广和接纳阶段，还未被社会及广泛人群所接受。</w:t>
            </w:r>
          </w:p>
          <w:p w:rsidR="006E337E" w:rsidRDefault="006E337E">
            <w:pPr>
              <w:ind w:firstLineChars="200"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t>34</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身体的情绪地图</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（预计在</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月初完成录制）</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本次讲座从</w:t>
            </w:r>
            <w:r>
              <w:rPr>
                <w:rFonts w:asciiTheme="minorEastAsia" w:eastAsiaTheme="minorEastAsia" w:hAnsiTheme="minorEastAsia" w:cstheme="minorEastAsia" w:hint="eastAsia"/>
                <w:sz w:val="24"/>
              </w:rPr>
              <w:t>华人对心理概念比较陌生，通常从身体化表现来认知自己怎么了</w:t>
            </w:r>
            <w:r>
              <w:rPr>
                <w:rFonts w:asciiTheme="minorEastAsia" w:eastAsiaTheme="minorEastAsia" w:hAnsiTheme="minorEastAsia" w:cstheme="minorEastAsia" w:hint="eastAsia"/>
                <w:sz w:val="24"/>
              </w:rPr>
              <w:t>，来了解自己内心的心理变化，认知自我情绪，更好的调节自己的情绪</w:t>
            </w:r>
          </w:p>
          <w:p w:rsidR="006E337E" w:rsidRDefault="006E337E">
            <w:pPr>
              <w:ind w:firstLineChars="200" w:firstLine="480"/>
              <w:rPr>
                <w:rFonts w:asciiTheme="minorEastAsia" w:eastAsiaTheme="minorEastAsia" w:hAnsiTheme="minorEastAsia" w:cstheme="minorEastAsia"/>
                <w:sz w:val="24"/>
              </w:rPr>
            </w:pPr>
          </w:p>
        </w:tc>
      </w:tr>
      <w:tr w:rsidR="006E337E">
        <w:trPr>
          <w:trHeight w:val="987"/>
          <w:jc w:val="center"/>
        </w:trPr>
        <w:tc>
          <w:tcPr>
            <w:tcW w:w="771" w:type="dxa"/>
            <w:vAlign w:val="center"/>
          </w:tcPr>
          <w:p w:rsidR="006E337E" w:rsidRDefault="00176C3F">
            <w:pPr>
              <w:widowControl/>
              <w:spacing w:beforeLines="50" w:before="156" w:afterLines="50" w:after="156" w:line="560" w:lineRule="exact"/>
              <w:jc w:val="center"/>
              <w:rPr>
                <w:rFonts w:asciiTheme="minorEastAsia" w:eastAsiaTheme="minorEastAsia" w:hAnsiTheme="minorEastAsia" w:cstheme="minorEastAsia"/>
                <w:b/>
                <w:bCs/>
                <w:color w:val="2B2B2B"/>
                <w:kern w:val="0"/>
                <w:sz w:val="24"/>
              </w:rPr>
            </w:pPr>
            <w:r>
              <w:rPr>
                <w:rFonts w:asciiTheme="minorEastAsia" w:eastAsiaTheme="minorEastAsia" w:hAnsiTheme="minorEastAsia" w:cstheme="minorEastAsia" w:hint="eastAsia"/>
                <w:b/>
                <w:bCs/>
                <w:color w:val="2B2B2B"/>
                <w:kern w:val="0"/>
                <w:sz w:val="24"/>
              </w:rPr>
              <w:lastRenderedPageBreak/>
              <w:t>35</w:t>
            </w:r>
          </w:p>
        </w:tc>
        <w:tc>
          <w:tcPr>
            <w:tcW w:w="2182" w:type="dxa"/>
            <w:vAlign w:val="center"/>
          </w:tcPr>
          <w:p w:rsidR="006E337E" w:rsidRDefault="00176C3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儿童养育问题</w:t>
            </w:r>
          </w:p>
        </w:tc>
        <w:tc>
          <w:tcPr>
            <w:tcW w:w="8437" w:type="dxa"/>
            <w:vAlign w:val="center"/>
          </w:tcPr>
          <w:p w:rsidR="006E337E" w:rsidRDefault="006E337E">
            <w:pPr>
              <w:ind w:firstLineChars="200" w:firstLine="480"/>
              <w:rPr>
                <w:rFonts w:asciiTheme="minorEastAsia" w:eastAsiaTheme="minorEastAsia" w:hAnsiTheme="minorEastAsia" w:cstheme="minorEastAsia"/>
                <w:sz w:val="24"/>
              </w:rPr>
            </w:pPr>
          </w:p>
          <w:p w:rsidR="006E337E" w:rsidRDefault="00176C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本次分享从</w:t>
            </w:r>
            <w:r>
              <w:rPr>
                <w:rFonts w:asciiTheme="minorEastAsia" w:eastAsiaTheme="minorEastAsia" w:hAnsiTheme="minorEastAsia" w:cstheme="minorEastAsia" w:hint="eastAsia"/>
                <w:sz w:val="24"/>
              </w:rPr>
              <w:t>2-18</w:t>
            </w:r>
            <w:r>
              <w:rPr>
                <w:rFonts w:asciiTheme="minorEastAsia" w:eastAsiaTheme="minorEastAsia" w:hAnsiTheme="minorEastAsia" w:cstheme="minorEastAsia" w:hint="eastAsia"/>
                <w:sz w:val="24"/>
              </w:rPr>
              <w:t>岁青少年成长过程中，家长应注意什么</w:t>
            </w:r>
            <w:r>
              <w:rPr>
                <w:rFonts w:asciiTheme="minorEastAsia" w:eastAsiaTheme="minorEastAsia" w:hAnsiTheme="minorEastAsia" w:cstheme="minorEastAsia" w:hint="eastAsia"/>
                <w:sz w:val="24"/>
              </w:rPr>
              <w:t>这个问题帮助家长更好的认知儿童在成长期内心的核心需求，在儿童的成长道路上，如何正确应对常见问题</w:t>
            </w:r>
          </w:p>
          <w:p w:rsidR="006E337E" w:rsidRDefault="006E337E">
            <w:pPr>
              <w:ind w:firstLineChars="200" w:firstLine="480"/>
              <w:rPr>
                <w:rFonts w:asciiTheme="minorEastAsia" w:eastAsiaTheme="minorEastAsia" w:hAnsiTheme="minorEastAsia" w:cstheme="minorEastAsia"/>
                <w:sz w:val="24"/>
              </w:rPr>
            </w:pPr>
          </w:p>
        </w:tc>
      </w:tr>
    </w:tbl>
    <w:p w:rsidR="006E337E" w:rsidRDefault="006E337E">
      <w:pPr>
        <w:adjustRightInd w:val="0"/>
        <w:snapToGrid w:val="0"/>
        <w:jc w:val="center"/>
        <w:rPr>
          <w:rFonts w:asciiTheme="minorEastAsia" w:eastAsiaTheme="minorEastAsia" w:hAnsiTheme="minorEastAsia" w:cstheme="minorEastAsia"/>
          <w:b/>
          <w:bCs/>
          <w:sz w:val="32"/>
          <w:szCs w:val="32"/>
        </w:rPr>
      </w:pPr>
    </w:p>
    <w:p w:rsidR="006E337E" w:rsidRDefault="006E337E">
      <w:pPr>
        <w:jc w:val="center"/>
        <w:rPr>
          <w:rFonts w:asciiTheme="minorEastAsia" w:eastAsiaTheme="minorEastAsia" w:hAnsiTheme="minorEastAsia" w:cstheme="minorEastAsia"/>
          <w:sz w:val="24"/>
        </w:rPr>
      </w:pPr>
    </w:p>
    <w:p w:rsidR="006E337E" w:rsidRDefault="006E337E">
      <w:pPr>
        <w:jc w:val="center"/>
        <w:rPr>
          <w:rFonts w:asciiTheme="minorEastAsia" w:eastAsiaTheme="minorEastAsia" w:hAnsiTheme="minorEastAsia" w:cstheme="minorEastAsia"/>
          <w:sz w:val="24"/>
        </w:rPr>
      </w:pPr>
    </w:p>
    <w:p w:rsidR="006E337E" w:rsidRDefault="006E337E">
      <w:pPr>
        <w:jc w:val="center"/>
        <w:rPr>
          <w:rFonts w:asciiTheme="minorEastAsia" w:eastAsiaTheme="minorEastAsia" w:hAnsiTheme="minorEastAsia" w:cstheme="minorEastAsia"/>
          <w:sz w:val="24"/>
        </w:rPr>
      </w:pPr>
    </w:p>
    <w:p w:rsidR="006E337E" w:rsidRDefault="006E337E">
      <w:pPr>
        <w:jc w:val="center"/>
        <w:rPr>
          <w:rFonts w:asciiTheme="minorEastAsia" w:eastAsiaTheme="minorEastAsia" w:hAnsiTheme="minorEastAsia" w:cstheme="minorEastAsia"/>
          <w:sz w:val="24"/>
        </w:rPr>
      </w:pPr>
    </w:p>
    <w:p w:rsidR="006E337E" w:rsidRDefault="00B72910" w:rsidP="00B7291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w:t>
      </w:r>
      <w:r w:rsidR="00203E8E">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注：以上内容为部分选题，主题清单持续更新。</w:t>
      </w:r>
    </w:p>
    <w:p w:rsidR="006E337E" w:rsidRDefault="006E337E">
      <w:pPr>
        <w:jc w:val="center"/>
        <w:rPr>
          <w:rFonts w:asciiTheme="minorEastAsia" w:eastAsiaTheme="minorEastAsia" w:hAnsiTheme="minorEastAsia" w:cstheme="minorEastAsia"/>
          <w:sz w:val="24"/>
        </w:rPr>
      </w:pPr>
    </w:p>
    <w:p w:rsidR="006E337E" w:rsidRPr="00203E8E" w:rsidRDefault="006E337E">
      <w:pPr>
        <w:jc w:val="center"/>
        <w:rPr>
          <w:rFonts w:asciiTheme="minorEastAsia" w:eastAsiaTheme="minorEastAsia" w:hAnsiTheme="minorEastAsia" w:cstheme="minorEastAsia"/>
          <w:sz w:val="24"/>
        </w:rPr>
      </w:pPr>
      <w:bookmarkStart w:id="0" w:name="_GoBack"/>
      <w:bookmarkEnd w:id="0"/>
    </w:p>
    <w:p w:rsidR="006E337E" w:rsidRDefault="006E337E">
      <w:pPr>
        <w:jc w:val="center"/>
        <w:rPr>
          <w:rFonts w:asciiTheme="minorEastAsia" w:eastAsiaTheme="minorEastAsia" w:hAnsiTheme="minorEastAsia" w:cstheme="minorEastAsia"/>
          <w:sz w:val="24"/>
        </w:rPr>
      </w:pPr>
    </w:p>
    <w:p w:rsidR="006E337E" w:rsidRDefault="006E337E">
      <w:pPr>
        <w:adjustRightInd w:val="0"/>
        <w:snapToGrid w:val="0"/>
        <w:rPr>
          <w:rFonts w:asciiTheme="minorEastAsia" w:eastAsiaTheme="minorEastAsia" w:hAnsiTheme="minorEastAsia" w:cstheme="minorEastAsia"/>
          <w:b/>
          <w:bCs/>
          <w:sz w:val="32"/>
          <w:szCs w:val="32"/>
        </w:rPr>
      </w:pPr>
    </w:p>
    <w:sectPr w:rsidR="006E337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3F" w:rsidRDefault="00176C3F" w:rsidP="00B72910">
      <w:r>
        <w:separator/>
      </w:r>
    </w:p>
  </w:endnote>
  <w:endnote w:type="continuationSeparator" w:id="0">
    <w:p w:rsidR="00176C3F" w:rsidRDefault="00176C3F" w:rsidP="00B7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3F" w:rsidRDefault="00176C3F" w:rsidP="00B72910">
      <w:r>
        <w:separator/>
      </w:r>
    </w:p>
  </w:footnote>
  <w:footnote w:type="continuationSeparator" w:id="0">
    <w:p w:rsidR="00176C3F" w:rsidRDefault="00176C3F" w:rsidP="00B7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0375A"/>
    <w:multiLevelType w:val="singleLevel"/>
    <w:tmpl w:val="78B0375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E1607"/>
    <w:rsid w:val="0003063A"/>
    <w:rsid w:val="000E2C32"/>
    <w:rsid w:val="00150BDA"/>
    <w:rsid w:val="0016587E"/>
    <w:rsid w:val="00176C3F"/>
    <w:rsid w:val="00203E8E"/>
    <w:rsid w:val="00260BC2"/>
    <w:rsid w:val="002B6C38"/>
    <w:rsid w:val="002C2272"/>
    <w:rsid w:val="002C5EC7"/>
    <w:rsid w:val="002D25FD"/>
    <w:rsid w:val="002F4BD5"/>
    <w:rsid w:val="003436B7"/>
    <w:rsid w:val="00374EB6"/>
    <w:rsid w:val="003A0A27"/>
    <w:rsid w:val="00412E87"/>
    <w:rsid w:val="0041679B"/>
    <w:rsid w:val="00420A8A"/>
    <w:rsid w:val="00482D39"/>
    <w:rsid w:val="00487D7B"/>
    <w:rsid w:val="004A1966"/>
    <w:rsid w:val="004F0D58"/>
    <w:rsid w:val="005873BA"/>
    <w:rsid w:val="005B3F12"/>
    <w:rsid w:val="005C18AD"/>
    <w:rsid w:val="005F5ADB"/>
    <w:rsid w:val="00697654"/>
    <w:rsid w:val="006A43ED"/>
    <w:rsid w:val="006E337E"/>
    <w:rsid w:val="006E34EB"/>
    <w:rsid w:val="00702064"/>
    <w:rsid w:val="00735B38"/>
    <w:rsid w:val="00745E22"/>
    <w:rsid w:val="00761AD0"/>
    <w:rsid w:val="00775610"/>
    <w:rsid w:val="007F7461"/>
    <w:rsid w:val="008B37DD"/>
    <w:rsid w:val="0094206F"/>
    <w:rsid w:val="009451D3"/>
    <w:rsid w:val="00960D9D"/>
    <w:rsid w:val="009C0B5B"/>
    <w:rsid w:val="009C1F1F"/>
    <w:rsid w:val="009F250E"/>
    <w:rsid w:val="00A3782E"/>
    <w:rsid w:val="00A4498D"/>
    <w:rsid w:val="00B428B6"/>
    <w:rsid w:val="00B72910"/>
    <w:rsid w:val="00BC1F6C"/>
    <w:rsid w:val="00BE3DF3"/>
    <w:rsid w:val="00C80467"/>
    <w:rsid w:val="00CB43B7"/>
    <w:rsid w:val="00CC36C4"/>
    <w:rsid w:val="00CD28B8"/>
    <w:rsid w:val="00D07A87"/>
    <w:rsid w:val="00E55C90"/>
    <w:rsid w:val="00EA059C"/>
    <w:rsid w:val="00EB77CA"/>
    <w:rsid w:val="00ED29B4"/>
    <w:rsid w:val="00ED3556"/>
    <w:rsid w:val="00EE5BD4"/>
    <w:rsid w:val="00EF028E"/>
    <w:rsid w:val="00F83DD7"/>
    <w:rsid w:val="018E110D"/>
    <w:rsid w:val="047D302B"/>
    <w:rsid w:val="062B67F3"/>
    <w:rsid w:val="0805197D"/>
    <w:rsid w:val="0A4B1B93"/>
    <w:rsid w:val="0B075A55"/>
    <w:rsid w:val="0D9F2EC6"/>
    <w:rsid w:val="0DA22029"/>
    <w:rsid w:val="0E5916D2"/>
    <w:rsid w:val="0EF548AA"/>
    <w:rsid w:val="0F607FA2"/>
    <w:rsid w:val="117710A1"/>
    <w:rsid w:val="12607D10"/>
    <w:rsid w:val="155E3CB9"/>
    <w:rsid w:val="156E1CCF"/>
    <w:rsid w:val="199409A7"/>
    <w:rsid w:val="1B9E1607"/>
    <w:rsid w:val="1CE96180"/>
    <w:rsid w:val="1DF33097"/>
    <w:rsid w:val="20682938"/>
    <w:rsid w:val="20905D19"/>
    <w:rsid w:val="20F72546"/>
    <w:rsid w:val="225703A0"/>
    <w:rsid w:val="22957138"/>
    <w:rsid w:val="25493959"/>
    <w:rsid w:val="261A42D3"/>
    <w:rsid w:val="266B76DF"/>
    <w:rsid w:val="2B740BDB"/>
    <w:rsid w:val="2CBD48AF"/>
    <w:rsid w:val="2D6802A3"/>
    <w:rsid w:val="2DF120E6"/>
    <w:rsid w:val="2E78538B"/>
    <w:rsid w:val="2F351B4F"/>
    <w:rsid w:val="2F833AF4"/>
    <w:rsid w:val="2F99246D"/>
    <w:rsid w:val="31045857"/>
    <w:rsid w:val="33BF7982"/>
    <w:rsid w:val="34CD77EF"/>
    <w:rsid w:val="3529242B"/>
    <w:rsid w:val="38440999"/>
    <w:rsid w:val="3A923280"/>
    <w:rsid w:val="3CAB3376"/>
    <w:rsid w:val="3D484C9C"/>
    <w:rsid w:val="3D5F3B07"/>
    <w:rsid w:val="3D785BA1"/>
    <w:rsid w:val="3ED31114"/>
    <w:rsid w:val="415D33E8"/>
    <w:rsid w:val="4547703A"/>
    <w:rsid w:val="46A2583C"/>
    <w:rsid w:val="46E16B01"/>
    <w:rsid w:val="47D11BD2"/>
    <w:rsid w:val="48A51625"/>
    <w:rsid w:val="48AD5996"/>
    <w:rsid w:val="4A2C0F4D"/>
    <w:rsid w:val="4A491190"/>
    <w:rsid w:val="4A827838"/>
    <w:rsid w:val="4ADE1646"/>
    <w:rsid w:val="4B1866EB"/>
    <w:rsid w:val="4B2E2AFB"/>
    <w:rsid w:val="4BDA618B"/>
    <w:rsid w:val="4BE608CB"/>
    <w:rsid w:val="4CF13FEE"/>
    <w:rsid w:val="4DBD6C5B"/>
    <w:rsid w:val="50C17BD6"/>
    <w:rsid w:val="51B93F63"/>
    <w:rsid w:val="52BD5DF1"/>
    <w:rsid w:val="52FE08A7"/>
    <w:rsid w:val="54B175B6"/>
    <w:rsid w:val="56247C3C"/>
    <w:rsid w:val="59772CD0"/>
    <w:rsid w:val="5C2B2437"/>
    <w:rsid w:val="5E1850F5"/>
    <w:rsid w:val="5E31203E"/>
    <w:rsid w:val="5EEC0123"/>
    <w:rsid w:val="60BB32DB"/>
    <w:rsid w:val="61C937E1"/>
    <w:rsid w:val="63415B44"/>
    <w:rsid w:val="635E4F8B"/>
    <w:rsid w:val="657F7D4E"/>
    <w:rsid w:val="669F482D"/>
    <w:rsid w:val="675D0790"/>
    <w:rsid w:val="67FA64FB"/>
    <w:rsid w:val="69626CC0"/>
    <w:rsid w:val="69761319"/>
    <w:rsid w:val="6B967BF4"/>
    <w:rsid w:val="6C41239F"/>
    <w:rsid w:val="6C480598"/>
    <w:rsid w:val="6C551E09"/>
    <w:rsid w:val="6CAF7120"/>
    <w:rsid w:val="6DB2522F"/>
    <w:rsid w:val="6EF70156"/>
    <w:rsid w:val="70032F3A"/>
    <w:rsid w:val="70CF49E4"/>
    <w:rsid w:val="73E720FE"/>
    <w:rsid w:val="743741D1"/>
    <w:rsid w:val="757D26AD"/>
    <w:rsid w:val="75CE7A80"/>
    <w:rsid w:val="781D3D7F"/>
    <w:rsid w:val="7D282636"/>
    <w:rsid w:val="7D377D29"/>
    <w:rsid w:val="7FB7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FFEDD8-B305-4866-952A-BAC3D059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styleId="a8">
    <w:name w:val="List Paragraph"/>
    <w:basedOn w:val="a"/>
    <w:uiPriority w:val="34"/>
    <w:qFormat/>
    <w:pPr>
      <w:ind w:firstLineChars="200" w:firstLine="420"/>
    </w:pPr>
  </w:style>
  <w:style w:type="paragraph" w:customStyle="1" w:styleId="tgt">
    <w:name w:val="tgt"/>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大会 1751</dc:creator>
  <cp:lastModifiedBy>jsbr</cp:lastModifiedBy>
  <cp:revision>64</cp:revision>
  <dcterms:created xsi:type="dcterms:W3CDTF">2019-02-27T06:16:00Z</dcterms:created>
  <dcterms:modified xsi:type="dcterms:W3CDTF">2019-05-08T10:28:00Z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